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A6" w:rsidRPr="00E24172" w:rsidRDefault="00F01EA6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</w:t>
      </w:r>
      <w:r w:rsidR="00567E42" w:rsidRPr="00E24172">
        <w:rPr>
          <w:i/>
          <w:sz w:val="28"/>
          <w:szCs w:val="28"/>
          <w:lang w:val="en-US"/>
        </w:rPr>
        <w:t xml:space="preserve">  </w:t>
      </w:r>
      <w:r w:rsid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         </w:t>
      </w:r>
      <w:r w:rsidR="003336FA">
        <w:rPr>
          <w:i/>
          <w:sz w:val="28"/>
          <w:szCs w:val="28"/>
          <w:lang w:val="en-US"/>
        </w:rPr>
        <w:t xml:space="preserve">    </w:t>
      </w:r>
      <w:r w:rsidR="00567E42" w:rsidRPr="00E24172">
        <w:rPr>
          <w:i/>
          <w:sz w:val="28"/>
          <w:szCs w:val="28"/>
          <w:lang w:val="en-US"/>
        </w:rPr>
        <w:t xml:space="preserve">     </w:t>
      </w:r>
      <w:r w:rsidR="007561F8">
        <w:rPr>
          <w:i/>
          <w:sz w:val="28"/>
          <w:szCs w:val="28"/>
          <w:lang w:val="en-US"/>
        </w:rPr>
        <w:t xml:space="preserve">          </w:t>
      </w:r>
      <w:r w:rsidR="00044838">
        <w:rPr>
          <w:i/>
          <w:sz w:val="28"/>
          <w:szCs w:val="28"/>
          <w:lang w:val="en-US"/>
        </w:rPr>
        <w:t xml:space="preserve">          </w:t>
      </w:r>
      <w:r w:rsidR="004503D5">
        <w:rPr>
          <w:i/>
          <w:sz w:val="28"/>
          <w:szCs w:val="28"/>
          <w:lang w:val="en-US"/>
        </w:rPr>
        <w:t xml:space="preserve"> ANTI-SPATTER  </w:t>
      </w:r>
      <w:r w:rsidR="00044838">
        <w:rPr>
          <w:i/>
          <w:sz w:val="28"/>
          <w:szCs w:val="28"/>
          <w:lang w:val="en-US"/>
        </w:rPr>
        <w:t>PASTE  PO</w:t>
      </w:r>
    </w:p>
    <w:p w:rsidR="00F01EA6" w:rsidRPr="009332A7" w:rsidRDefault="0077763E" w:rsidP="00E24172">
      <w:pPr>
        <w:ind w:left="6372" w:firstLine="708"/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 xml:space="preserve">Date of </w:t>
      </w:r>
      <w:r w:rsidR="00F01EA6" w:rsidRPr="009332A7">
        <w:rPr>
          <w:b/>
          <w:snapToGrid w:val="0"/>
          <w:color w:val="000000"/>
          <w:lang w:val="en-US"/>
        </w:rPr>
        <w:t xml:space="preserve">issue: </w:t>
      </w:r>
      <w:r w:rsidR="00ED2FAA">
        <w:rPr>
          <w:snapToGrid w:val="0"/>
          <w:color w:val="000000"/>
          <w:lang w:val="en-US"/>
        </w:rPr>
        <w:t>1999-11-16</w:t>
      </w:r>
    </w:p>
    <w:p w:rsidR="00F01EA6" w:rsidRPr="00044838" w:rsidRDefault="00851050" w:rsidP="00E24172">
      <w:pPr>
        <w:ind w:left="6372"/>
        <w:rPr>
          <w:snapToGrid w:val="0"/>
          <w:color w:val="000000"/>
          <w:sz w:val="18"/>
          <w:lang w:val="en-US"/>
        </w:rPr>
      </w:pPr>
      <w:r>
        <w:rPr>
          <w:b/>
          <w:snapToGrid w:val="0"/>
          <w:color w:val="000000"/>
          <w:lang w:val="en-US"/>
        </w:rPr>
        <w:t xml:space="preserve">          </w:t>
      </w:r>
      <w:r w:rsidR="00A642DC">
        <w:rPr>
          <w:b/>
          <w:snapToGrid w:val="0"/>
          <w:color w:val="000000"/>
          <w:lang w:val="en-US"/>
        </w:rPr>
        <w:t xml:space="preserve"> </w:t>
      </w:r>
      <w:r>
        <w:rPr>
          <w:b/>
          <w:snapToGrid w:val="0"/>
          <w:color w:val="000000"/>
          <w:lang w:val="en-US"/>
        </w:rPr>
        <w:t xml:space="preserve">  </w:t>
      </w:r>
      <w:r w:rsidR="00F01EA6" w:rsidRPr="009332A7">
        <w:rPr>
          <w:b/>
          <w:snapToGrid w:val="0"/>
          <w:color w:val="000000"/>
          <w:lang w:val="en-US"/>
        </w:rPr>
        <w:t xml:space="preserve">Revision date: </w:t>
      </w:r>
      <w:r w:rsidR="00044838">
        <w:rPr>
          <w:snapToGrid w:val="0"/>
          <w:color w:val="000000"/>
          <w:lang w:val="en-US"/>
        </w:rPr>
        <w:t>2009-04-14</w:t>
      </w:r>
    </w:p>
    <w:p w:rsidR="00E24172" w:rsidRDefault="00E24172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</w:t>
      </w:r>
    </w:p>
    <w:p w:rsidR="00F01EA6" w:rsidRPr="00E24172" w:rsidRDefault="00E24172" w:rsidP="00E24172">
      <w:pPr>
        <w:jc w:val="center"/>
        <w:rPr>
          <w:rFonts w:ascii="Palatino Linotype" w:hAnsi="Palatino Linotype"/>
          <w:b/>
          <w:snapToGrid w:val="0"/>
          <w:color w:val="000000"/>
          <w:sz w:val="28"/>
          <w:szCs w:val="28"/>
          <w:lang w:val="en-US"/>
        </w:rPr>
      </w:pPr>
      <w:r w:rsidRPr="00E24172">
        <w:rPr>
          <w:b/>
          <w:sz w:val="28"/>
          <w:szCs w:val="28"/>
          <w:lang w:val="en-US"/>
        </w:rPr>
        <w:t>MATERIAL SAFETY DATA SHEET</w:t>
      </w:r>
    </w:p>
    <w:p w:rsidR="00F01EA6" w:rsidRPr="00567E42" w:rsidRDefault="00F01EA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</w:p>
    <w:p w:rsidR="00F01EA6" w:rsidRPr="00851050" w:rsidRDefault="00FE31A0" w:rsidP="00FE31A0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b/>
          <w:snapToGrid w:val="0"/>
          <w:color w:val="000000"/>
          <w:sz w:val="24"/>
          <w:szCs w:val="24"/>
          <w:u w:val="single"/>
          <w:lang w:val="en-US"/>
        </w:rPr>
        <w:t>1.</w:t>
      </w:r>
      <w:r w:rsidR="0077763E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CHEM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ICAL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PRODUCT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AND COMPANY</w:t>
      </w:r>
      <w:r w:rsidRPr="00FE31A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>IDENTIFICATION</w:t>
      </w:r>
    </w:p>
    <w:p w:rsidR="0077763E" w:rsidRDefault="00851050" w:rsidP="00254616">
      <w:pPr>
        <w:ind w:firstLine="708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1.1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Chemical</w:t>
      </w:r>
      <w:r w:rsidR="0077763E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p</w:t>
      </w:r>
      <w:r w:rsidR="00FD7E6D" w:rsidRPr="009332A7">
        <w:rPr>
          <w:b/>
          <w:snapToGrid w:val="0"/>
          <w:color w:val="000000"/>
          <w:sz w:val="24"/>
          <w:szCs w:val="24"/>
          <w:lang w:val="en-US"/>
        </w:rPr>
        <w:t xml:space="preserve">roduct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9332A7" w:rsidRDefault="0077763E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</w:t>
      </w:r>
      <w:r>
        <w:rPr>
          <w:snapToGrid w:val="0"/>
          <w:color w:val="000000"/>
          <w:sz w:val="24"/>
          <w:szCs w:val="24"/>
          <w:lang w:val="en-US"/>
        </w:rPr>
        <w:t xml:space="preserve">Product name: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A642DC">
        <w:rPr>
          <w:snapToGrid w:val="0"/>
          <w:color w:val="000000"/>
          <w:sz w:val="24"/>
          <w:szCs w:val="24"/>
          <w:lang w:val="en-US"/>
        </w:rPr>
        <w:t>Pasta przeciwodpryskowa PO</w:t>
      </w:r>
    </w:p>
    <w:p w:rsidR="00FD7E6D" w:rsidRPr="009332A7" w:rsidRDefault="00FD7E6D" w:rsidP="00FD7E6D">
      <w:pPr>
        <w:rPr>
          <w:snapToGrid w:val="0"/>
          <w:color w:val="000000"/>
          <w:sz w:val="24"/>
          <w:szCs w:val="24"/>
          <w:lang w:val="en-US"/>
        </w:rPr>
      </w:pP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           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 xml:space="preserve">1.2 </w:t>
      </w: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Application and use: </w:t>
      </w:r>
      <w:r w:rsidR="003336FA">
        <w:rPr>
          <w:snapToGrid w:val="0"/>
          <w:color w:val="000000"/>
          <w:sz w:val="24"/>
          <w:szCs w:val="24"/>
          <w:lang w:val="en-US"/>
        </w:rPr>
        <w:t>Anti-spatter agent for welders.</w:t>
      </w:r>
      <w:r w:rsidR="00DD15D8">
        <w:rPr>
          <w:snapToGrid w:val="0"/>
          <w:color w:val="000000"/>
          <w:sz w:val="24"/>
          <w:szCs w:val="24"/>
          <w:lang w:val="en-US"/>
        </w:rPr>
        <w:t xml:space="preserve"> </w:t>
      </w:r>
    </w:p>
    <w:p w:rsidR="00FD7E6D" w:rsidRPr="009332A7" w:rsidRDefault="00FD7E6D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  <w:t xml:space="preserve"> 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E17AD3">
        <w:rPr>
          <w:snapToGrid w:val="0"/>
          <w:color w:val="000000"/>
          <w:sz w:val="24"/>
          <w:szCs w:val="24"/>
          <w:lang w:val="en-US"/>
        </w:rPr>
        <w:t>It is destin</w:t>
      </w:r>
      <w:r w:rsidRPr="009332A7">
        <w:rPr>
          <w:snapToGrid w:val="0"/>
          <w:color w:val="000000"/>
          <w:sz w:val="24"/>
          <w:szCs w:val="24"/>
          <w:lang w:val="en-US"/>
        </w:rPr>
        <w:t>ed for professional use.</w:t>
      </w:r>
    </w:p>
    <w:p w:rsidR="00F01EA6" w:rsidRPr="009332A7" w:rsidRDefault="00903EC4" w:rsidP="00FD7E6D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1.3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Manufacturer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F01EA6" w:rsidRPr="009332A7">
        <w:rPr>
          <w:snapToGrid w:val="0"/>
          <w:color w:val="000000"/>
          <w:sz w:val="24"/>
          <w:szCs w:val="24"/>
          <w:lang w:val="en-US"/>
        </w:rPr>
        <w:t>Zakład Chemii Technicznej TOPCHEM</w:t>
      </w:r>
    </w:p>
    <w:p w:rsidR="00F01EA6" w:rsidRPr="00851050" w:rsidRDefault="00FD7E6D" w:rsidP="00FD7E6D">
      <w:pPr>
        <w:ind w:left="1416" w:firstLine="708"/>
        <w:rPr>
          <w:snapToGrid w:val="0"/>
          <w:color w:val="000000"/>
          <w:sz w:val="24"/>
          <w:szCs w:val="24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                          </w:t>
      </w:r>
      <w:r w:rsidR="00F01EA6" w:rsidRPr="009332A7">
        <w:rPr>
          <w:snapToGrid w:val="0"/>
          <w:color w:val="000000"/>
          <w:sz w:val="24"/>
          <w:szCs w:val="24"/>
        </w:rPr>
        <w:t xml:space="preserve">25-756 Kielce, ul. </w:t>
      </w:r>
      <w:r w:rsidR="00F01EA6" w:rsidRPr="00851050">
        <w:rPr>
          <w:snapToGrid w:val="0"/>
          <w:color w:val="000000"/>
          <w:sz w:val="24"/>
          <w:szCs w:val="24"/>
        </w:rPr>
        <w:t>Barytowa 12, Poland</w:t>
      </w:r>
    </w:p>
    <w:p w:rsidR="00F01EA6" w:rsidRPr="00E4631E" w:rsidRDefault="00FD7E6D" w:rsidP="00FD7E6D">
      <w:pPr>
        <w:ind w:left="2124"/>
        <w:rPr>
          <w:snapToGrid w:val="0"/>
          <w:color w:val="000000"/>
          <w:sz w:val="24"/>
          <w:szCs w:val="24"/>
        </w:rPr>
      </w:pPr>
      <w:r w:rsidRPr="00E4631E">
        <w:rPr>
          <w:snapToGrid w:val="0"/>
          <w:color w:val="000000"/>
          <w:sz w:val="24"/>
          <w:szCs w:val="24"/>
        </w:rPr>
        <w:t xml:space="preserve">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 </w:t>
      </w:r>
      <w:r w:rsidR="00F01EA6" w:rsidRPr="00E4631E">
        <w:rPr>
          <w:snapToGrid w:val="0"/>
          <w:color w:val="000000"/>
          <w:sz w:val="24"/>
          <w:szCs w:val="24"/>
        </w:rPr>
        <w:t>Telephone/fax: +48 41 3454747</w:t>
      </w:r>
    </w:p>
    <w:p w:rsidR="00F01EA6" w:rsidRPr="009332A7" w:rsidRDefault="00FD7E6D">
      <w:pPr>
        <w:rPr>
          <w:snapToGrid w:val="0"/>
          <w:color w:val="000000"/>
          <w:sz w:val="24"/>
          <w:szCs w:val="24"/>
          <w:lang w:val="en-US"/>
        </w:rPr>
      </w:pP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  <w:t xml:space="preserve"> 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</w:t>
      </w:r>
      <w:r w:rsidR="00903EC4">
        <w:rPr>
          <w:snapToGrid w:val="0"/>
          <w:color w:val="000000"/>
          <w:sz w:val="24"/>
          <w:szCs w:val="24"/>
          <w:lang w:val="en-US"/>
        </w:rPr>
        <w:t>Mobile phone 0048 601 43</w:t>
      </w:r>
      <w:r w:rsidRPr="009332A7">
        <w:rPr>
          <w:snapToGrid w:val="0"/>
          <w:color w:val="000000"/>
          <w:sz w:val="24"/>
          <w:szCs w:val="24"/>
          <w:lang w:val="en-US"/>
        </w:rPr>
        <w:t>9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1</w:t>
      </w:r>
      <w:r w:rsidRPr="009332A7">
        <w:rPr>
          <w:snapToGrid w:val="0"/>
          <w:color w:val="000000"/>
          <w:sz w:val="24"/>
          <w:szCs w:val="24"/>
          <w:lang w:val="en-US"/>
        </w:rPr>
        <w:t>04</w:t>
      </w:r>
    </w:p>
    <w:p w:rsidR="00FD7E6D" w:rsidRPr="00783683" w:rsidRDefault="00FD7E6D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903EC4">
        <w:rPr>
          <w:b/>
          <w:snapToGrid w:val="0"/>
          <w:color w:val="000000"/>
          <w:sz w:val="24"/>
          <w:szCs w:val="24"/>
          <w:u w:val="single"/>
          <w:lang w:val="en-US"/>
        </w:rPr>
        <w:t>2. HAZARDS IDENTIFICATION</w:t>
      </w:r>
    </w:p>
    <w:p w:rsidR="00E64C46" w:rsidRPr="007631BE" w:rsidRDefault="009A5F00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7631BE">
        <w:rPr>
          <w:bCs/>
          <w:sz w:val="24"/>
          <w:szCs w:val="24"/>
          <w:lang w:val="en-US"/>
        </w:rPr>
        <w:t>This agent is not classifi</w:t>
      </w:r>
      <w:r w:rsidR="00E35DA3">
        <w:rPr>
          <w:bCs/>
          <w:sz w:val="24"/>
          <w:szCs w:val="24"/>
          <w:lang w:val="en-US"/>
        </w:rPr>
        <w:t xml:space="preserve">ed as harmful and hazardous. </w:t>
      </w:r>
    </w:p>
    <w:p w:rsidR="00F01EA6" w:rsidRPr="00783683" w:rsidRDefault="00E64C46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>3</w:t>
      </w:r>
      <w:r w:rsidR="00F01EA6"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 xml:space="preserve">. </w:t>
      </w:r>
      <w:r w:rsidR="009A5F00" w:rsidRPr="00783683">
        <w:rPr>
          <w:b/>
          <w:sz w:val="24"/>
          <w:szCs w:val="24"/>
          <w:u w:val="single"/>
          <w:lang w:val="en-US"/>
        </w:rPr>
        <w:t>COMPOSITION/INFORMATION ON INGREDIENTS</w:t>
      </w:r>
    </w:p>
    <w:p w:rsidR="00202DA3" w:rsidRPr="0056070D" w:rsidRDefault="009A5F00" w:rsidP="00DD15D8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783683" w:rsidRPr="00023F16">
        <w:rPr>
          <w:b/>
          <w:sz w:val="24"/>
          <w:szCs w:val="24"/>
          <w:lang w:val="en-US"/>
        </w:rPr>
        <w:t>Ingredients:</w:t>
      </w:r>
      <w:r w:rsidR="0056070D"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E35DA3" w:rsidRPr="00E35DA3">
        <w:rPr>
          <w:snapToGrid w:val="0"/>
          <w:color w:val="000000"/>
          <w:sz w:val="24"/>
          <w:szCs w:val="24"/>
          <w:lang w:val="en-US"/>
        </w:rPr>
        <w:t>Mixture of organic compounds and refined oils.</w:t>
      </w:r>
    </w:p>
    <w:p w:rsidR="00202DA3" w:rsidRPr="00202DA3" w:rsidRDefault="0056070D" w:rsidP="00DD15D8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CAS No</w:t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</w:t>
      </w:r>
      <w:r w:rsidR="00E35DA3">
        <w:rPr>
          <w:snapToGrid w:val="0"/>
          <w:color w:val="000000"/>
          <w:sz w:val="24"/>
          <w:szCs w:val="24"/>
          <w:lang w:val="en-US"/>
        </w:rPr>
        <w:t>97862-96-9</w:t>
      </w:r>
    </w:p>
    <w:p w:rsidR="00560324" w:rsidRPr="00202DA3" w:rsidRDefault="00560324" w:rsidP="00560324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202DA3">
        <w:rPr>
          <w:b/>
          <w:sz w:val="24"/>
          <w:szCs w:val="24"/>
          <w:u w:val="single"/>
          <w:lang w:val="en-US"/>
        </w:rPr>
        <w:t>4. FIRST AID MEASURES</w:t>
      </w:r>
    </w:p>
    <w:p w:rsidR="00202DA3" w:rsidRDefault="00202DA3" w:rsidP="00023F16">
      <w:pPr>
        <w:ind w:left="708"/>
        <w:rPr>
          <w:b/>
          <w:bCs/>
          <w:sz w:val="24"/>
          <w:szCs w:val="24"/>
          <w:lang w:val="en-US"/>
        </w:rPr>
      </w:pPr>
      <w:r w:rsidRPr="00A66C43">
        <w:rPr>
          <w:b/>
          <w:bCs/>
          <w:sz w:val="24"/>
          <w:szCs w:val="24"/>
          <w:lang w:val="en-US"/>
        </w:rPr>
        <w:t>Inhalation</w:t>
      </w:r>
    </w:p>
    <w:p w:rsidR="00202DA3" w:rsidRPr="0056070D" w:rsidRDefault="0056070D" w:rsidP="0056070D">
      <w:pPr>
        <w:ind w:left="708"/>
        <w:rPr>
          <w:lang w:val="en-US"/>
        </w:rPr>
      </w:pPr>
      <w:r>
        <w:rPr>
          <w:sz w:val="24"/>
          <w:szCs w:val="24"/>
          <w:lang w:val="en-US"/>
        </w:rPr>
        <w:t xml:space="preserve">It contains no volatile </w:t>
      </w:r>
      <w:r w:rsidR="00A36786" w:rsidRPr="0056070D">
        <w:rPr>
          <w:sz w:val="24"/>
          <w:szCs w:val="24"/>
          <w:lang w:val="en-US"/>
        </w:rPr>
        <w:t xml:space="preserve"> </w:t>
      </w:r>
      <w:r w:rsidRPr="0056070D">
        <w:rPr>
          <w:sz w:val="24"/>
          <w:szCs w:val="24"/>
          <w:lang w:val="en-US"/>
        </w:rPr>
        <w:t>components</w:t>
      </w:r>
      <w:r>
        <w:rPr>
          <w:sz w:val="24"/>
          <w:szCs w:val="24"/>
          <w:lang w:val="en-US"/>
        </w:rPr>
        <w:t>. So it is not harmful for respiratory tract.</w:t>
      </w:r>
    </w:p>
    <w:p w:rsidR="00A710F4" w:rsidRPr="00035998" w:rsidRDefault="00477065" w:rsidP="00035998">
      <w:pPr>
        <w:ind w:left="708"/>
        <w:rPr>
          <w:sz w:val="24"/>
          <w:szCs w:val="24"/>
          <w:lang w:val="en-US"/>
        </w:rPr>
      </w:pPr>
      <w:r w:rsidRPr="00560324">
        <w:rPr>
          <w:b/>
          <w:bCs/>
          <w:sz w:val="24"/>
          <w:szCs w:val="24"/>
          <w:lang w:val="en-US"/>
        </w:rPr>
        <w:t>Skin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="0056070D">
        <w:rPr>
          <w:sz w:val="24"/>
          <w:szCs w:val="24"/>
          <w:lang w:val="en-US"/>
        </w:rPr>
        <w:t xml:space="preserve">Wash  skin with </w:t>
      </w:r>
      <w:r w:rsidR="00A36786" w:rsidRPr="00A36786">
        <w:rPr>
          <w:sz w:val="24"/>
          <w:szCs w:val="24"/>
          <w:lang w:val="en-US"/>
        </w:rPr>
        <w:t xml:space="preserve"> water</w:t>
      </w:r>
      <w:r w:rsidR="0056070D">
        <w:rPr>
          <w:sz w:val="24"/>
          <w:szCs w:val="24"/>
          <w:lang w:val="en-US"/>
        </w:rPr>
        <w:t xml:space="preserve"> and soap</w:t>
      </w:r>
      <w:r w:rsidR="00A36786" w:rsidRPr="00A36786">
        <w:rPr>
          <w:sz w:val="24"/>
          <w:szCs w:val="24"/>
          <w:lang w:val="en-US"/>
        </w:rPr>
        <w:t xml:space="preserve">. </w:t>
      </w:r>
      <w:r w:rsidRPr="00560324">
        <w:rPr>
          <w:sz w:val="24"/>
          <w:szCs w:val="24"/>
          <w:lang w:val="en-US"/>
        </w:rPr>
        <w:br/>
      </w:r>
      <w:r w:rsidRPr="00560324">
        <w:rPr>
          <w:b/>
          <w:bCs/>
          <w:sz w:val="24"/>
          <w:szCs w:val="24"/>
          <w:lang w:val="en-US"/>
        </w:rPr>
        <w:t>Eye Contact:</w:t>
      </w:r>
      <w:r w:rsidR="008F25C6">
        <w:rPr>
          <w:sz w:val="24"/>
          <w:szCs w:val="24"/>
          <w:lang w:val="en-US"/>
        </w:rPr>
        <w:t xml:space="preserve"> </w:t>
      </w:r>
      <w:r w:rsidR="008F25C6">
        <w:rPr>
          <w:sz w:val="24"/>
          <w:szCs w:val="24"/>
          <w:lang w:val="en-US"/>
        </w:rPr>
        <w:br/>
        <w:t xml:space="preserve">Flush eye with </w:t>
      </w:r>
      <w:r w:rsidR="00042CF1">
        <w:rPr>
          <w:sz w:val="24"/>
          <w:szCs w:val="24"/>
          <w:lang w:val="en-US"/>
        </w:rPr>
        <w:t xml:space="preserve">plenty of </w:t>
      </w:r>
      <w:r w:rsidR="008F25C6">
        <w:rPr>
          <w:sz w:val="24"/>
          <w:szCs w:val="24"/>
          <w:lang w:val="en-US"/>
        </w:rPr>
        <w:t>cold water</w:t>
      </w:r>
      <w:r w:rsidR="00042CF1">
        <w:rPr>
          <w:sz w:val="24"/>
          <w:szCs w:val="24"/>
          <w:lang w:val="en-US"/>
        </w:rPr>
        <w:t xml:space="preserve"> while lifting the eye lids for 15 minutes. Get medical attention if any discomfort continues.</w:t>
      </w:r>
    </w:p>
    <w:p w:rsidR="00A710F4" w:rsidRPr="00A710F4" w:rsidRDefault="00A710F4" w:rsidP="00A710F4">
      <w:pPr>
        <w:rPr>
          <w:sz w:val="24"/>
          <w:szCs w:val="24"/>
          <w:lang w:val="en-US"/>
        </w:rPr>
        <w:sectPr w:rsidR="00A710F4" w:rsidRPr="00A710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01EA6" w:rsidRPr="00D404A6" w:rsidRDefault="00F01EA6" w:rsidP="00D404A6">
      <w:pPr>
        <w:rPr>
          <w:b/>
          <w:sz w:val="24"/>
          <w:szCs w:val="24"/>
          <w:u w:val="single"/>
          <w:lang w:val="en-US"/>
        </w:rPr>
      </w:pPr>
      <w:r w:rsidRPr="00534B26">
        <w:rPr>
          <w:b/>
          <w:snapToGrid w:val="0"/>
          <w:sz w:val="24"/>
          <w:szCs w:val="24"/>
          <w:u w:val="single"/>
          <w:lang w:val="en-US"/>
        </w:rPr>
        <w:lastRenderedPageBreak/>
        <w:t>5. FIRE FIGHTING MEASURES</w:t>
      </w:r>
      <w:r w:rsidR="000D0E57">
        <w:rPr>
          <w:sz w:val="24"/>
          <w:szCs w:val="24"/>
          <w:lang w:val="en-US"/>
        </w:rPr>
        <w:t xml:space="preserve"> </w:t>
      </w:r>
    </w:p>
    <w:p w:rsidR="008E23FB" w:rsidRPr="00035998" w:rsidRDefault="000D0E57" w:rsidP="00035998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E</w:t>
      </w:r>
      <w:r w:rsidR="00035998">
        <w:rPr>
          <w:rFonts w:ascii="Times New Roman" w:hAnsi="Times New Roman"/>
          <w:sz w:val="24"/>
          <w:szCs w:val="24"/>
          <w:lang w:val="en-US"/>
        </w:rPr>
        <w:t xml:space="preserve">xtinguishing media: use </w:t>
      </w:r>
      <w:r w:rsidR="00042CF1">
        <w:rPr>
          <w:rFonts w:ascii="Times New Roman" w:hAnsi="Times New Roman"/>
          <w:sz w:val="24"/>
          <w:szCs w:val="24"/>
          <w:lang w:val="en-US"/>
        </w:rPr>
        <w:t>alcohol-resistant foam, carbon dioxide, dry powder or water fog.</w:t>
      </w:r>
      <w:r w:rsidR="000359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6587" w:rsidRPr="00E545CB" w:rsidRDefault="002C6587" w:rsidP="00E545CB">
      <w:pPr>
        <w:pStyle w:val="Nagwek2"/>
        <w:rPr>
          <w:i/>
          <w:sz w:val="28"/>
          <w:szCs w:val="28"/>
          <w:lang w:val="en-US"/>
        </w:rPr>
      </w:pPr>
      <w:r w:rsidRPr="000D0E57">
        <w:rPr>
          <w:snapToGrid w:val="0"/>
          <w:color w:val="000000"/>
          <w:sz w:val="24"/>
          <w:szCs w:val="24"/>
          <w:lang w:val="en-US"/>
        </w:rPr>
        <w:t>6. ACCIDENTAL RELEASE MEASURES</w:t>
      </w:r>
    </w:p>
    <w:p w:rsidR="00F01EA6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8939AB">
        <w:rPr>
          <w:rFonts w:ascii="Times New Roman" w:hAnsi="Times New Roman"/>
          <w:sz w:val="24"/>
          <w:szCs w:val="24"/>
          <w:lang w:val="en-US"/>
        </w:rPr>
        <w:t>Collect lea</w:t>
      </w:r>
      <w:r w:rsidR="00BB15AF">
        <w:rPr>
          <w:rFonts w:ascii="Times New Roman" w:hAnsi="Times New Roman"/>
          <w:sz w:val="24"/>
          <w:szCs w:val="24"/>
          <w:lang w:val="en-US"/>
        </w:rPr>
        <w:t xml:space="preserve">kage of paste </w:t>
      </w:r>
      <w:r w:rsidR="008939AB">
        <w:rPr>
          <w:rFonts w:ascii="Times New Roman" w:hAnsi="Times New Roman"/>
          <w:sz w:val="24"/>
          <w:szCs w:val="24"/>
          <w:lang w:val="en-US"/>
        </w:rPr>
        <w:t>into leakproof container after conlegation.</w:t>
      </w:r>
    </w:p>
    <w:p w:rsidR="00BB15AF" w:rsidRPr="0044388F" w:rsidRDefault="00BB15A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Warning! Contaminated surfaces are very slippy.</w:t>
      </w:r>
    </w:p>
    <w:p w:rsidR="00F01EA6" w:rsidRPr="00DC4267" w:rsidRDefault="00F01EA6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C4267">
        <w:rPr>
          <w:rFonts w:ascii="Times New Roman" w:hAnsi="Times New Roman"/>
          <w:b/>
          <w:sz w:val="24"/>
          <w:szCs w:val="24"/>
          <w:u w:val="single"/>
          <w:lang w:val="en-US"/>
        </w:rPr>
        <w:t>7.HANDLING AND STORAGE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Handling: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se it in well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ventilated room.</w:t>
      </w:r>
      <w:r w:rsidR="008A7950">
        <w:rPr>
          <w:rFonts w:ascii="Times New Roman" w:hAnsi="Times New Roman"/>
          <w:sz w:val="24"/>
          <w:szCs w:val="24"/>
          <w:lang w:val="en-US"/>
        </w:rPr>
        <w:t xml:space="preserve"> Avoid of vapour inhalation</w:t>
      </w:r>
      <w:r w:rsidR="008E23F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Storage: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04A6">
        <w:rPr>
          <w:rFonts w:ascii="Times New Roman" w:hAnsi="Times New Roman"/>
          <w:sz w:val="24"/>
          <w:szCs w:val="24"/>
          <w:lang w:val="en-US"/>
        </w:rPr>
        <w:t>Keep in s</w:t>
      </w:r>
      <w:r w:rsidR="008A7950">
        <w:rPr>
          <w:rFonts w:ascii="Times New Roman" w:hAnsi="Times New Roman"/>
          <w:sz w:val="24"/>
          <w:szCs w:val="24"/>
          <w:lang w:val="en-US"/>
        </w:rPr>
        <w:t xml:space="preserve">tore of </w:t>
      </w:r>
      <w:r w:rsidR="00D404A6">
        <w:rPr>
          <w:rFonts w:ascii="Times New Roman" w:hAnsi="Times New Roman"/>
          <w:sz w:val="24"/>
          <w:szCs w:val="24"/>
          <w:lang w:val="en-US"/>
        </w:rPr>
        <w:t>general use</w:t>
      </w:r>
      <w:r w:rsidR="00E545CB">
        <w:rPr>
          <w:rFonts w:ascii="Times New Roman" w:hAnsi="Times New Roman"/>
          <w:sz w:val="24"/>
          <w:szCs w:val="24"/>
          <w:lang w:val="en-US"/>
        </w:rPr>
        <w:t>.</w:t>
      </w:r>
    </w:p>
    <w:p w:rsidR="00F01EA6" w:rsidRPr="008A7950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>8. EXPOSURE CONTROLS/PERSONAL</w:t>
      </w:r>
      <w:r w:rsidR="00F1429F"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PROTECTION</w:t>
      </w:r>
    </w:p>
    <w:p w:rsidR="00240F27" w:rsidRDefault="0044388F" w:rsidP="00F5369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b/>
          <w:bCs/>
          <w:sz w:val="24"/>
          <w:szCs w:val="24"/>
          <w:lang w:val="en-US"/>
        </w:rPr>
        <w:t>Ventilation System: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br/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>A system of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local and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general exhaust is recommended</w:t>
      </w:r>
      <w:r w:rsidR="00F53696">
        <w:rPr>
          <w:rFonts w:ascii="Times New Roman" w:hAnsi="Times New Roman"/>
          <w:sz w:val="24"/>
          <w:szCs w:val="24"/>
          <w:lang w:val="en-US"/>
        </w:rPr>
        <w:t>.</w:t>
      </w:r>
      <w:r w:rsidR="004237D1">
        <w:rPr>
          <w:rFonts w:ascii="Times New Roman" w:hAnsi="Times New Roman"/>
          <w:sz w:val="24"/>
          <w:szCs w:val="24"/>
          <w:lang w:val="en-US"/>
        </w:rPr>
        <w:t xml:space="preserve"> Wear </w:t>
      </w:r>
      <w:r w:rsidR="000E74C5">
        <w:rPr>
          <w:rFonts w:ascii="Times New Roman" w:hAnsi="Times New Roman"/>
          <w:sz w:val="24"/>
          <w:szCs w:val="24"/>
          <w:lang w:val="en-US"/>
        </w:rPr>
        <w:t>working cloothing</w:t>
      </w:r>
      <w:r w:rsidR="00240F27">
        <w:rPr>
          <w:rFonts w:ascii="Times New Roman" w:hAnsi="Times New Roman"/>
          <w:sz w:val="24"/>
          <w:szCs w:val="24"/>
          <w:lang w:val="en-US"/>
        </w:rPr>
        <w:t xml:space="preserve"> and</w:t>
      </w:r>
    </w:p>
    <w:p w:rsidR="003843CD" w:rsidRPr="00F53696" w:rsidRDefault="000E74C5" w:rsidP="00F5369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protective</w:t>
      </w:r>
      <w:r w:rsidR="009F1BA6">
        <w:rPr>
          <w:rFonts w:ascii="Times New Roman" w:hAnsi="Times New Roman"/>
          <w:sz w:val="24"/>
          <w:szCs w:val="24"/>
          <w:lang w:val="en-US"/>
        </w:rPr>
        <w:t xml:space="preserve"> gloves</w:t>
      </w:r>
      <w:r w:rsidR="00F53696">
        <w:rPr>
          <w:rFonts w:ascii="Times New Roman" w:hAnsi="Times New Roman"/>
          <w:sz w:val="24"/>
          <w:szCs w:val="24"/>
          <w:lang w:val="en-US"/>
        </w:rPr>
        <w:t>.</w:t>
      </w:r>
    </w:p>
    <w:p w:rsidR="00F01EA6" w:rsidRPr="00551071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551071">
        <w:rPr>
          <w:b/>
          <w:snapToGrid w:val="0"/>
          <w:color w:val="000000"/>
          <w:sz w:val="24"/>
          <w:szCs w:val="24"/>
          <w:u w:val="single"/>
          <w:lang w:val="en-US"/>
        </w:rPr>
        <w:t>9. PHYSICAL AND CHEMICAL PROPERTIES</w:t>
      </w:r>
    </w:p>
    <w:p w:rsidR="00F01EA6" w:rsidRPr="0044388F" w:rsidRDefault="00ED25B6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BB325E">
        <w:rPr>
          <w:b/>
          <w:snapToGrid w:val="0"/>
          <w:color w:val="000000"/>
          <w:sz w:val="24"/>
          <w:szCs w:val="24"/>
          <w:lang w:val="en-US"/>
        </w:rPr>
        <w:tab/>
      </w:r>
      <w:r w:rsidR="000E74C5">
        <w:rPr>
          <w:b/>
          <w:snapToGrid w:val="0"/>
          <w:color w:val="000000"/>
          <w:sz w:val="24"/>
          <w:szCs w:val="24"/>
          <w:lang w:val="en-US"/>
        </w:rPr>
        <w:t>Appearance</w:t>
      </w:r>
      <w:r w:rsidR="000429E4">
        <w:rPr>
          <w:b/>
          <w:snapToGrid w:val="0"/>
          <w:color w:val="000000"/>
          <w:sz w:val="24"/>
          <w:szCs w:val="24"/>
          <w:lang w:val="en-US"/>
        </w:rPr>
        <w:t xml:space="preserve"> (form, colour, smell) at 20</w:t>
      </w:r>
      <w:r w:rsidR="000429E4">
        <w:rPr>
          <w:b/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C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44388F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0E74C5">
        <w:rPr>
          <w:snapToGrid w:val="0"/>
          <w:color w:val="000000"/>
          <w:sz w:val="24"/>
          <w:szCs w:val="24"/>
          <w:lang w:val="en-US"/>
        </w:rPr>
        <w:t>Yellow-brown jelly</w:t>
      </w:r>
      <w:r w:rsidR="00240F27">
        <w:rPr>
          <w:snapToGrid w:val="0"/>
          <w:color w:val="000000"/>
          <w:sz w:val="24"/>
          <w:szCs w:val="24"/>
          <w:lang w:val="en-US"/>
        </w:rPr>
        <w:t xml:space="preserve"> with</w:t>
      </w:r>
      <w:r w:rsidR="000E74C5">
        <w:rPr>
          <w:snapToGrid w:val="0"/>
          <w:color w:val="000000"/>
          <w:sz w:val="24"/>
          <w:szCs w:val="24"/>
          <w:lang w:val="en-US"/>
        </w:rPr>
        <w:t xml:space="preserve">out </w:t>
      </w:r>
      <w:r w:rsidR="003B6D45">
        <w:rPr>
          <w:snapToGrid w:val="0"/>
          <w:color w:val="000000"/>
          <w:sz w:val="24"/>
          <w:szCs w:val="24"/>
          <w:lang w:val="en-US"/>
        </w:rPr>
        <w:t xml:space="preserve"> odo</w:t>
      </w:r>
      <w:r w:rsidR="0081665B">
        <w:rPr>
          <w:snapToGrid w:val="0"/>
          <w:color w:val="000000"/>
          <w:sz w:val="24"/>
          <w:szCs w:val="24"/>
          <w:lang w:val="en-US"/>
        </w:rPr>
        <w:t>u</w:t>
      </w:r>
      <w:r w:rsidR="003B6D45">
        <w:rPr>
          <w:snapToGrid w:val="0"/>
          <w:color w:val="000000"/>
          <w:sz w:val="24"/>
          <w:szCs w:val="24"/>
          <w:lang w:val="en-US"/>
        </w:rPr>
        <w:t>r.</w:t>
      </w:r>
    </w:p>
    <w:p w:rsidR="00D313A7" w:rsidRDefault="000429E4" w:rsidP="00BB325E">
      <w:pPr>
        <w:ind w:left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>Drip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 xml:space="preserve"> point: </w:t>
      </w:r>
      <w:r w:rsidR="000E74C5">
        <w:rPr>
          <w:snapToGrid w:val="0"/>
          <w:color w:val="000000"/>
          <w:sz w:val="24"/>
          <w:szCs w:val="24"/>
          <w:lang w:val="en-US"/>
        </w:rPr>
        <w:t>3</w:t>
      </w:r>
      <w:r w:rsidR="00240F27">
        <w:rPr>
          <w:snapToGrid w:val="0"/>
          <w:color w:val="000000"/>
          <w:sz w:val="24"/>
          <w:szCs w:val="24"/>
          <w:lang w:val="en-US"/>
        </w:rPr>
        <w:t>00</w:t>
      </w:r>
      <w:r w:rsidR="000E74C5">
        <w:rPr>
          <w:snapToGrid w:val="0"/>
          <w:color w:val="000000"/>
          <w:sz w:val="24"/>
          <w:szCs w:val="24"/>
          <w:lang w:val="en-US"/>
        </w:rPr>
        <w:t>-400</w:t>
      </w:r>
      <w:r w:rsidR="00F01EA6" w:rsidRPr="0044388F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F01EA6" w:rsidRPr="0044388F">
        <w:rPr>
          <w:snapToGrid w:val="0"/>
          <w:color w:val="000000"/>
          <w:sz w:val="24"/>
          <w:szCs w:val="24"/>
          <w:lang w:val="en-US"/>
        </w:rPr>
        <w:t>C</w:t>
      </w:r>
      <w:r w:rsidR="00BB325E">
        <w:rPr>
          <w:snapToGrid w:val="0"/>
          <w:color w:val="000000"/>
          <w:sz w:val="24"/>
          <w:szCs w:val="24"/>
          <w:lang w:val="en-US"/>
        </w:rPr>
        <w:t xml:space="preserve">         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       </w:t>
      </w:r>
      <w:r w:rsidR="00BB325E">
        <w:rPr>
          <w:b/>
          <w:snapToGrid w:val="0"/>
          <w:color w:val="000000"/>
          <w:sz w:val="24"/>
          <w:szCs w:val="24"/>
          <w:lang w:val="en-US"/>
        </w:rPr>
        <w:t>Flash point:</w:t>
      </w:r>
      <w:r w:rsidR="000E74C5">
        <w:rPr>
          <w:snapToGrid w:val="0"/>
          <w:color w:val="000000"/>
          <w:sz w:val="24"/>
          <w:szCs w:val="24"/>
          <w:lang w:val="en-US"/>
        </w:rPr>
        <w:t xml:space="preserve"> above 220</w:t>
      </w:r>
      <w:r w:rsidR="000E74C5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0E74C5">
        <w:rPr>
          <w:snapToGrid w:val="0"/>
          <w:color w:val="000000"/>
          <w:sz w:val="24"/>
          <w:szCs w:val="24"/>
          <w:lang w:val="en-US"/>
        </w:rPr>
        <w:t>C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</w:p>
    <w:p w:rsidR="00D313A7" w:rsidRDefault="00D313A7" w:rsidP="00BB325E">
      <w:pPr>
        <w:ind w:left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Melting point: </w:t>
      </w:r>
      <w:r>
        <w:rPr>
          <w:snapToGrid w:val="0"/>
          <w:color w:val="000000"/>
          <w:sz w:val="24"/>
          <w:szCs w:val="24"/>
          <w:lang w:val="en-US"/>
        </w:rPr>
        <w:t>37-60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</w:p>
    <w:p w:rsidR="00F01EA6" w:rsidRDefault="00D313A7" w:rsidP="00BB325E">
      <w:pPr>
        <w:ind w:left="708"/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pH: </w:t>
      </w:r>
      <w:r>
        <w:rPr>
          <w:snapToGrid w:val="0"/>
          <w:color w:val="000000"/>
          <w:sz w:val="24"/>
          <w:szCs w:val="24"/>
          <w:lang w:val="en-US"/>
        </w:rPr>
        <w:t>not applicable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</w:p>
    <w:p w:rsidR="00240F27" w:rsidRPr="00240F27" w:rsidRDefault="00240F27" w:rsidP="00240F27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</w:t>
      </w:r>
      <w:r w:rsidR="001554FE">
        <w:rPr>
          <w:i/>
          <w:sz w:val="28"/>
          <w:szCs w:val="28"/>
          <w:lang w:val="en-US"/>
        </w:rPr>
        <w:t xml:space="preserve">             ANTI-SPATTER  PASTE   PO</w:t>
      </w:r>
    </w:p>
    <w:p w:rsidR="00F01EA6" w:rsidRPr="00AC56A0" w:rsidRDefault="00F01EA6">
      <w:pPr>
        <w:rPr>
          <w:snapToGrid w:val="0"/>
          <w:color w:val="000000"/>
          <w:sz w:val="24"/>
          <w:szCs w:val="24"/>
          <w:lang w:val="en-US"/>
        </w:rPr>
      </w:pP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Density: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9A0708">
        <w:rPr>
          <w:snapToGrid w:val="0"/>
          <w:color w:val="000000"/>
          <w:sz w:val="24"/>
          <w:szCs w:val="24"/>
          <w:lang w:val="en-US"/>
        </w:rPr>
        <w:t>0,86-0,90</w:t>
      </w:r>
      <w:r w:rsidRPr="00AC56A0">
        <w:rPr>
          <w:snapToGrid w:val="0"/>
          <w:color w:val="000000"/>
          <w:sz w:val="24"/>
          <w:szCs w:val="24"/>
          <w:lang w:val="en-US"/>
        </w:rPr>
        <w:t xml:space="preserve"> kg/dm</w:t>
      </w:r>
      <w:r w:rsidRPr="00AC56A0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5B2A7D" w:rsidRPr="005B2A7D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Solubility in water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>:</w:t>
      </w:r>
      <w:r w:rsidRPr="000429E4">
        <w:rPr>
          <w:snapToGrid w:val="0"/>
          <w:color w:val="000000"/>
          <w:sz w:val="24"/>
          <w:szCs w:val="24"/>
          <w:lang w:val="en-US"/>
        </w:rPr>
        <w:t xml:space="preserve"> </w:t>
      </w:r>
      <w:r w:rsidR="009A0708">
        <w:rPr>
          <w:snapToGrid w:val="0"/>
          <w:color w:val="000000"/>
          <w:sz w:val="24"/>
          <w:szCs w:val="24"/>
          <w:lang w:val="en-US"/>
        </w:rPr>
        <w:t>i</w:t>
      </w:r>
      <w:r w:rsidR="00961E4A">
        <w:rPr>
          <w:snapToGrid w:val="0"/>
          <w:color w:val="000000"/>
          <w:sz w:val="24"/>
          <w:szCs w:val="24"/>
          <w:lang w:val="en-US"/>
        </w:rPr>
        <w:t>nsoluble</w:t>
      </w:r>
      <w:r w:rsidR="003F32C2">
        <w:rPr>
          <w:snapToGrid w:val="0"/>
          <w:color w:val="000000"/>
          <w:sz w:val="24"/>
          <w:szCs w:val="24"/>
          <w:lang w:val="en-US"/>
        </w:rPr>
        <w:t xml:space="preserve"> but soluble in non-polar solvents</w:t>
      </w:r>
      <w:r w:rsidR="00C00777">
        <w:rPr>
          <w:snapToGrid w:val="0"/>
          <w:color w:val="000000"/>
          <w:sz w:val="24"/>
          <w:szCs w:val="24"/>
          <w:lang w:val="en-US"/>
        </w:rPr>
        <w:t>.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10. STABILITY AND REACTIVITY</w:t>
      </w:r>
    </w:p>
    <w:p w:rsidR="00F01EA6" w:rsidRPr="00C00777" w:rsidRDefault="00AC56A0">
      <w:pPr>
        <w:rPr>
          <w:sz w:val="24"/>
          <w:szCs w:val="24"/>
          <w:lang w:val="en-US"/>
        </w:rPr>
      </w:pPr>
      <w:r w:rsidRPr="00AC56A0">
        <w:rPr>
          <w:lang w:val="en-US"/>
        </w:rPr>
        <w:t xml:space="preserve">           </w:t>
      </w:r>
      <w:r w:rsidRPr="00AC56A0">
        <w:rPr>
          <w:sz w:val="24"/>
          <w:szCs w:val="24"/>
          <w:lang w:val="en-US"/>
        </w:rPr>
        <w:t>Stable under ordinary conditions of use and storage.</w:t>
      </w:r>
    </w:p>
    <w:p w:rsidR="00F01EA6" w:rsidRPr="00DA64D4" w:rsidRDefault="00F01EA6">
      <w:pPr>
        <w:rPr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11. TOXICOLOGICAL INFORMATION</w:t>
      </w:r>
    </w:p>
    <w:p w:rsidR="0056173E" w:rsidRPr="0056173E" w:rsidRDefault="00DA64D4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56173E" w:rsidRPr="0056173E">
        <w:rPr>
          <w:rFonts w:ascii="Times New Roman" w:hAnsi="Times New Roman"/>
          <w:b/>
          <w:bCs/>
          <w:sz w:val="24"/>
          <w:szCs w:val="24"/>
          <w:lang w:val="en-US"/>
        </w:rPr>
        <w:t>Carcinogenicity/Other Information</w:t>
      </w:r>
    </w:p>
    <w:p w:rsidR="002808DA" w:rsidRPr="002808DA" w:rsidRDefault="0056173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    </w:t>
      </w:r>
      <w:r w:rsidR="00C00777">
        <w:rPr>
          <w:rFonts w:ascii="Times New Roman" w:hAnsi="Times New Roman"/>
          <w:bCs/>
          <w:sz w:val="24"/>
          <w:szCs w:val="24"/>
          <w:lang w:val="en-US"/>
        </w:rPr>
        <w:t>Not hazardous.</w:t>
      </w:r>
      <w:r w:rsidR="003F32C2">
        <w:rPr>
          <w:rFonts w:ascii="Times New Roman" w:hAnsi="Times New Roman"/>
          <w:bCs/>
          <w:sz w:val="24"/>
          <w:szCs w:val="24"/>
          <w:lang w:val="en-US"/>
        </w:rPr>
        <w:t xml:space="preserve"> This material is not known to cause cancer in animals or humans.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12. ECOLOGICAL INFORMATION</w:t>
      </w:r>
    </w:p>
    <w:p w:rsidR="00B479A9" w:rsidRPr="00E23C8E" w:rsidRDefault="00290945" w:rsidP="007E33B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="00E23C8E">
        <w:rPr>
          <w:b/>
          <w:bCs/>
          <w:sz w:val="24"/>
          <w:szCs w:val="24"/>
          <w:lang w:val="en-US"/>
        </w:rPr>
        <w:t xml:space="preserve"> </w:t>
      </w:r>
      <w:r w:rsidR="00B93B94">
        <w:rPr>
          <w:bCs/>
          <w:sz w:val="24"/>
          <w:szCs w:val="24"/>
          <w:lang w:val="en-US"/>
        </w:rPr>
        <w:t>Not hazardous for environment</w:t>
      </w:r>
      <w:r w:rsidR="00C00777">
        <w:rPr>
          <w:bCs/>
          <w:sz w:val="24"/>
          <w:szCs w:val="24"/>
          <w:lang w:val="en-US"/>
        </w:rPr>
        <w:t>.</w:t>
      </w:r>
      <w:r w:rsidR="00C00777" w:rsidRPr="00C00777">
        <w:rPr>
          <w:bCs/>
          <w:sz w:val="24"/>
          <w:szCs w:val="24"/>
          <w:lang w:val="en-US"/>
        </w:rPr>
        <w:t xml:space="preserve"> </w:t>
      </w:r>
    </w:p>
    <w:p w:rsidR="00093C79" w:rsidRPr="00093C79" w:rsidRDefault="00093C79" w:rsidP="00093C79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93C79">
        <w:rPr>
          <w:b/>
          <w:snapToGrid w:val="0"/>
          <w:color w:val="000000"/>
          <w:sz w:val="24"/>
          <w:szCs w:val="24"/>
          <w:u w:val="single"/>
          <w:lang w:val="en-US"/>
        </w:rPr>
        <w:t>13. DISPOSAL CONSIDERATIONS</w:t>
      </w:r>
    </w:p>
    <w:p w:rsidR="007E33B5" w:rsidRPr="00336BA0" w:rsidRDefault="00093C79" w:rsidP="007E33B5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C0077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B32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r w:rsidR="007A01C5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BB325E">
        <w:rPr>
          <w:rFonts w:ascii="Times New Roman" w:hAnsi="Times New Roman"/>
          <w:color w:val="000000"/>
          <w:sz w:val="24"/>
          <w:szCs w:val="24"/>
          <w:lang w:val="en-US"/>
        </w:rPr>
        <w:t xml:space="preserve">ty container 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 transmit to </w:t>
      </w:r>
      <w:r w:rsidR="00BB325E">
        <w:rPr>
          <w:rFonts w:ascii="Times New Roman" w:hAnsi="Times New Roman"/>
          <w:color w:val="000000"/>
          <w:sz w:val="24"/>
          <w:szCs w:val="24"/>
          <w:lang w:val="en-US"/>
        </w:rPr>
        <w:t>recycling</w:t>
      </w:r>
      <w:r w:rsidR="00023F1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313A7">
        <w:rPr>
          <w:rFonts w:ascii="Times New Roman" w:hAnsi="Times New Roman"/>
          <w:color w:val="000000"/>
          <w:sz w:val="24"/>
          <w:szCs w:val="24"/>
          <w:lang w:val="en-US"/>
        </w:rPr>
        <w:t xml:space="preserve"> Weakly biodegradable. Waste code: 05 01 99.</w:t>
      </w:r>
    </w:p>
    <w:p w:rsidR="00F01EA6" w:rsidRPr="007E33B5" w:rsidRDefault="00F01EA6" w:rsidP="007E33B5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14. TRANSPORT</w:t>
      </w:r>
      <w:r w:rsidR="00E46C86"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INFORMATION</w:t>
      </w:r>
    </w:p>
    <w:p w:rsidR="00F01EA6" w:rsidRPr="00E46C86" w:rsidRDefault="007E33B5" w:rsidP="00023F1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B325E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 w:rsidR="00BB325E">
        <w:rPr>
          <w:rFonts w:ascii="Times New Roman" w:hAnsi="Times New Roman"/>
          <w:sz w:val="24"/>
          <w:szCs w:val="24"/>
          <w:lang w:val="en-US"/>
        </w:rPr>
        <w:t>ified as a not hazardous</w:t>
      </w:r>
      <w:r w:rsidR="00023F16">
        <w:rPr>
          <w:rFonts w:ascii="Times New Roman" w:hAnsi="Times New Roman"/>
          <w:sz w:val="24"/>
          <w:szCs w:val="24"/>
          <w:lang w:val="en-US"/>
        </w:rPr>
        <w:t>.</w:t>
      </w:r>
    </w:p>
    <w:p w:rsidR="000E19F8" w:rsidRPr="00BB325E" w:rsidRDefault="00F01EA6" w:rsidP="00BB325E">
      <w:pPr>
        <w:pStyle w:val="Nagwek2"/>
        <w:rPr>
          <w:i/>
          <w:sz w:val="28"/>
          <w:szCs w:val="28"/>
          <w:lang w:val="en-US"/>
        </w:rPr>
      </w:pPr>
      <w:r w:rsidRPr="00410E8C">
        <w:rPr>
          <w:snapToGrid w:val="0"/>
          <w:color w:val="000000"/>
          <w:sz w:val="24"/>
          <w:szCs w:val="24"/>
          <w:lang w:val="en-US"/>
        </w:rPr>
        <w:t>15. REGULATORY INFORMATION</w:t>
      </w:r>
      <w:r w:rsidR="000E19F8" w:rsidRPr="00851050">
        <w:rPr>
          <w:lang w:val="en-US"/>
        </w:rPr>
        <w:tab/>
      </w:r>
      <w:r w:rsidR="000E19F8" w:rsidRPr="00851050">
        <w:rPr>
          <w:lang w:val="en-US"/>
        </w:rPr>
        <w:tab/>
      </w:r>
      <w:r w:rsidR="000E19F8" w:rsidRPr="00851050">
        <w:rPr>
          <w:lang w:val="en-US"/>
        </w:rPr>
        <w:tab/>
        <w:t xml:space="preserve">          </w:t>
      </w:r>
    </w:p>
    <w:p w:rsidR="00D313A7" w:rsidRPr="0010275F" w:rsidRDefault="007C293A">
      <w:pPr>
        <w:rPr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BB325E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</w:t>
      </w:r>
      <w:r w:rsidR="0010275F">
        <w:rPr>
          <w:snapToGrid w:val="0"/>
          <w:color w:val="000000"/>
          <w:sz w:val="24"/>
          <w:szCs w:val="24"/>
          <w:lang w:val="en-US"/>
        </w:rPr>
        <w:t xml:space="preserve"> </w:t>
      </w:r>
      <w:r w:rsidR="00D313A7">
        <w:rPr>
          <w:snapToGrid w:val="0"/>
          <w:color w:val="000000"/>
          <w:sz w:val="24"/>
          <w:szCs w:val="24"/>
          <w:lang w:val="en-US"/>
        </w:rPr>
        <w:t xml:space="preserve">Warning symbols: </w:t>
      </w:r>
      <w:r w:rsidR="0010275F">
        <w:rPr>
          <w:snapToGrid w:val="0"/>
          <w:color w:val="000000"/>
          <w:sz w:val="24"/>
          <w:szCs w:val="24"/>
          <w:lang w:val="en-US"/>
        </w:rPr>
        <w:t>are do not required</w:t>
      </w:r>
    </w:p>
    <w:p w:rsidR="0010275F" w:rsidRDefault="00C456FD" w:rsidP="00C456FD">
      <w:pPr>
        <w:rPr>
          <w:b/>
          <w:sz w:val="24"/>
          <w:szCs w:val="24"/>
          <w:lang w:val="en-US"/>
        </w:rPr>
      </w:pPr>
      <w:r w:rsidRPr="00851050">
        <w:rPr>
          <w:b/>
          <w:sz w:val="24"/>
          <w:szCs w:val="24"/>
          <w:lang w:val="en-US"/>
        </w:rPr>
        <w:t xml:space="preserve">       </w:t>
      </w:r>
    </w:p>
    <w:p w:rsidR="00C456FD" w:rsidRPr="0010275F" w:rsidRDefault="00C456FD" w:rsidP="0010275F">
      <w:pPr>
        <w:ind w:firstLine="345"/>
        <w:rPr>
          <w:sz w:val="24"/>
          <w:szCs w:val="24"/>
          <w:lang w:val="en-US"/>
        </w:rPr>
      </w:pPr>
      <w:r w:rsidRPr="0010275F">
        <w:rPr>
          <w:b/>
          <w:sz w:val="24"/>
          <w:szCs w:val="24"/>
          <w:lang w:val="en-US"/>
        </w:rPr>
        <w:t>POLISH REGULATORY INFORMATION</w:t>
      </w:r>
    </w:p>
    <w:p w:rsidR="00C456FD" w:rsidRPr="00C456FD" w:rsidRDefault="00C456FD" w:rsidP="00C456FD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Ustawa z dnia 11 stycznia 2001r o substancjach i preparatach chemicznych (Dz.U. 01.11.84</w:t>
      </w:r>
      <w:r>
        <w:rPr>
          <w:sz w:val="24"/>
          <w:szCs w:val="24"/>
        </w:rPr>
        <w:t xml:space="preserve"> </w:t>
      </w:r>
      <w:r w:rsidRPr="00C456FD">
        <w:rPr>
          <w:sz w:val="24"/>
          <w:szCs w:val="24"/>
        </w:rPr>
        <w:t>z późniejszymi zmianami)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Rozporządzenie (WE) Nr 1907/2006 Parlamentu Europejskiego i Rady z dnia 18 grudnia  2006r w sprawie rejestracji, oceny, udzielania zezwoleń i stosowanych ograniczeń w zakresie chemikaliów (REACH) i utworzenia Europejskiej Agencji Chemikaliów (Dz.Urz.UE seria L Nr 396 z dnia 30 grudnia 2006r oraz sprostowanie Dz.Urz.UE seria L Nr 136 z dnia 29 maja 2007r)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28 września 2005r w sprawie wykazu substancji 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niebezpiecznych wraz z ich klasyfikacją i oznakowaniem ( Dz.U.05. 201.1674 z późn. zm.)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 września 2003r w sprawie kryteriów i sposobu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klasyfikacji substancji i preparatów chemicznych, ( Dz.U.03.171.1666 z późn. zm. 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 z dnia 13 listopada 2007r w sprawie karty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charakterystyki (Dz.U.07.215.1588 z późn. zm.)</w:t>
      </w:r>
    </w:p>
    <w:p w:rsidR="00A33C73" w:rsidRPr="00410E8C" w:rsidRDefault="00C456FD" w:rsidP="00410E8C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14 sierpnia 2002r  w sprawie obowiązku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dostarczenia karty  charakterystyki preparatów niezaklasyfikowanych jako niebezpieczne (Dz.U.02.142.1194 z późn. zm.).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 Rozporządzenie Min. Zdrowia z dnia 2 września 2003r  w sprawie oznakowania opakowań substancji niebezpiecznych i preparatów niebezpiecznych                             </w:t>
      </w:r>
      <w:r w:rsidR="00A33C73">
        <w:rPr>
          <w:sz w:val="24"/>
          <w:szCs w:val="24"/>
        </w:rPr>
        <w:t>(</w:t>
      </w:r>
      <w:r w:rsidRPr="00C456FD">
        <w:rPr>
          <w:sz w:val="24"/>
          <w:szCs w:val="24"/>
        </w:rPr>
        <w:t xml:space="preserve">Dz.U.03.173.1679 z późn. zm.) 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8.   Ustawa z dnia 27 kwietnia 2001r o odpadach (Dz.U.01.62.628 z późn. zm.)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9.   Rozporządzenie Min. Środowiska z dnia 27 września 2001r w sprawie katalogu 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        </w:t>
      </w:r>
      <w:r w:rsidR="00A33C73">
        <w:rPr>
          <w:szCs w:val="24"/>
        </w:rPr>
        <w:t xml:space="preserve">  </w:t>
      </w:r>
      <w:r w:rsidRPr="00A33C73">
        <w:rPr>
          <w:sz w:val="24"/>
          <w:szCs w:val="24"/>
        </w:rPr>
        <w:t>odpadów (Dz.U.01.112.1206 z późn. zm.)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</w:t>
      </w:r>
      <w:r w:rsidRPr="00A33C73">
        <w:rPr>
          <w:sz w:val="24"/>
          <w:szCs w:val="24"/>
        </w:rPr>
        <w:t xml:space="preserve">10.   Ustawa z dnia 11 maja 2001r o opakowaniach i odpadach opakowaniowych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(Dz.U.01.63.638 z późn. zm.)</w:t>
      </w:r>
    </w:p>
    <w:p w:rsidR="0010275F" w:rsidRPr="00240F27" w:rsidRDefault="00C456FD" w:rsidP="0010275F">
      <w:pPr>
        <w:pStyle w:val="Nagwek2"/>
        <w:rPr>
          <w:i/>
          <w:sz w:val="28"/>
          <w:szCs w:val="28"/>
          <w:lang w:val="en-US"/>
        </w:rPr>
      </w:pPr>
      <w:r w:rsidRPr="007561F8">
        <w:rPr>
          <w:b w:val="0"/>
          <w:sz w:val="24"/>
          <w:szCs w:val="24"/>
          <w:u w:val="none"/>
        </w:rPr>
        <w:lastRenderedPageBreak/>
        <w:t xml:space="preserve"> </w:t>
      </w:r>
      <w:r w:rsidR="00361849" w:rsidRPr="007561F8">
        <w:rPr>
          <w:b w:val="0"/>
          <w:sz w:val="24"/>
          <w:szCs w:val="24"/>
          <w:u w:val="none"/>
        </w:rPr>
        <w:t xml:space="preserve"> </w:t>
      </w:r>
      <w:r w:rsidR="0010275F" w:rsidRPr="00E24172">
        <w:rPr>
          <w:i/>
          <w:sz w:val="28"/>
          <w:szCs w:val="28"/>
          <w:lang w:val="en-US"/>
        </w:rPr>
        <w:t>TOPCHEM</w:t>
      </w:r>
      <w:r w:rsidR="0010275F" w:rsidRPr="00E24172">
        <w:rPr>
          <w:i/>
          <w:sz w:val="28"/>
          <w:szCs w:val="28"/>
          <w:vertAlign w:val="superscript"/>
          <w:lang w:val="en-US"/>
        </w:rPr>
        <w:t>®</w:t>
      </w:r>
      <w:r w:rsidR="0010275F" w:rsidRPr="00E24172">
        <w:rPr>
          <w:i/>
          <w:sz w:val="28"/>
          <w:szCs w:val="28"/>
          <w:lang w:val="en-US"/>
        </w:rPr>
        <w:t xml:space="preserve">         </w:t>
      </w:r>
      <w:r w:rsidR="0010275F">
        <w:rPr>
          <w:i/>
          <w:sz w:val="28"/>
          <w:szCs w:val="28"/>
          <w:lang w:val="en-US"/>
        </w:rPr>
        <w:t xml:space="preserve">                           </w:t>
      </w:r>
      <w:r w:rsidR="0010275F" w:rsidRPr="00E24172">
        <w:rPr>
          <w:i/>
          <w:sz w:val="28"/>
          <w:szCs w:val="28"/>
          <w:lang w:val="en-US"/>
        </w:rPr>
        <w:t xml:space="preserve">     </w:t>
      </w:r>
      <w:r w:rsidR="0010275F">
        <w:rPr>
          <w:i/>
          <w:sz w:val="28"/>
          <w:szCs w:val="28"/>
          <w:lang w:val="en-US"/>
        </w:rPr>
        <w:t xml:space="preserve">              ANTI-SPATTER  PASTE   PO</w:t>
      </w:r>
    </w:p>
    <w:p w:rsidR="00B069AA" w:rsidRPr="00E24172" w:rsidRDefault="00B069AA" w:rsidP="00B069AA">
      <w:pPr>
        <w:pStyle w:val="Nagwek2"/>
        <w:rPr>
          <w:i/>
          <w:sz w:val="28"/>
          <w:szCs w:val="28"/>
          <w:lang w:val="en-US"/>
        </w:rPr>
      </w:pPr>
    </w:p>
    <w:p w:rsidR="00B069AA" w:rsidRPr="00B069AA" w:rsidRDefault="00B069AA" w:rsidP="00361849">
      <w:pPr>
        <w:pStyle w:val="Nagwek2"/>
        <w:rPr>
          <w:b w:val="0"/>
          <w:sz w:val="24"/>
          <w:szCs w:val="24"/>
          <w:u w:val="none"/>
          <w:lang w:val="en-US"/>
        </w:rPr>
      </w:pPr>
    </w:p>
    <w:p w:rsidR="00C456FD" w:rsidRPr="00361849" w:rsidRDefault="00B069AA" w:rsidP="00361849">
      <w:pPr>
        <w:pStyle w:val="Nagwek2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  <w:lang w:val="en-US"/>
        </w:rPr>
        <w:t xml:space="preserve">    </w:t>
      </w:r>
      <w:r w:rsidR="00C456FD" w:rsidRPr="00B069AA">
        <w:rPr>
          <w:b w:val="0"/>
          <w:sz w:val="24"/>
          <w:szCs w:val="24"/>
          <w:u w:val="none"/>
          <w:lang w:val="en-US"/>
        </w:rPr>
        <w:t xml:space="preserve">11.   </w:t>
      </w:r>
      <w:r w:rsidR="00C456FD" w:rsidRPr="00361849">
        <w:rPr>
          <w:b w:val="0"/>
          <w:sz w:val="24"/>
          <w:szCs w:val="24"/>
          <w:u w:val="none"/>
        </w:rPr>
        <w:t xml:space="preserve">Rozporządzenie Min. Gospodarki i Pracy z dnia 5 lipca 2004r w sprawie ograniczeń ,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zakazów lub warunków produkcji, obrotu lub stosowania substancji niebezpiecznych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preparatów niebezpiecznych oraz zawierających je produktów(Dz.U.04.168.1762 z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12.   Rozporządzenie Min. Zdrowia z dnia 20 kwietnia 2005r w sprawie badań i pomiarów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czynników szkodliwych dla zdrowia w środowisku pracy (Dz.U.05.73.645 z późn.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13.   Rozporządzenie Min. Zdrowia z dnia 30 grudnia 2004r w sprawie bezpieczeństwa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higieny pracy związanej z występowaniem w miejscu pracy czynników chemicznych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(Dz.U.05.11.86 z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14.   Rozporządzenie Min. Pracy i Polityki Społecznej z dnia 29 listopada 2002r w sprawie </w:t>
      </w:r>
    </w:p>
    <w:p w:rsidR="00A33C73" w:rsidRPr="00A33C73" w:rsidRDefault="00A33C73" w:rsidP="00A33C73">
      <w:pPr>
        <w:ind w:firstLine="708"/>
        <w:rPr>
          <w:sz w:val="24"/>
          <w:szCs w:val="24"/>
        </w:rPr>
      </w:pPr>
      <w:r w:rsidRPr="00A33C73">
        <w:rPr>
          <w:sz w:val="24"/>
          <w:szCs w:val="24"/>
        </w:rPr>
        <w:t xml:space="preserve">najwyższych dopuszczalnych stężeń i natężeń czynników szkodliwych dla zdrowia 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środowisku pracy (Dz.U.02.217.1833 z późń.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15.   Rozporządzenie Min. Zdrowia z dnia 14 marca 2003r w sprawie sposobu oznakowania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miejsc, rurociągów oraz pojemników i zbiorników służących do przechowywania lub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zawierających substancje niebezpieczne lub preparaty niebezpieczne (Dz.U.03.61.552   </w:t>
      </w:r>
    </w:p>
    <w:p w:rsidR="00B069AA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 późn. zm.)</w:t>
      </w:r>
    </w:p>
    <w:p w:rsidR="00A33C73" w:rsidRPr="00B069AA" w:rsidRDefault="00B069AA" w:rsidP="00A33C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3C73" w:rsidRPr="00A33C73">
        <w:rPr>
          <w:sz w:val="24"/>
          <w:szCs w:val="24"/>
        </w:rPr>
        <w:t xml:space="preserve">16.  Umowa europejska dotycząca międzynarodowego przewozu drogowego towarów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niebezpiecznych (ADR) (Dz.U.05.178.1481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17.   Ustawa z dnia 28 października 2002r o przewozie drogowym towarów         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 niebezpiecznych (Dz.U.02.199.1671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18.   Regulamin międzynarodowego przewozu kolejami towarów niebezpiecznych (RID)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wydany na podstawie Konwencji o międzynarodowym przewozie kolejami (COTIF)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sporządzony w Bernie dnia 9 maja 1980r (Dz.U.85.34.158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19.   Rozporządzenie Min. Środowiska z dnia 24 lipca 2006r. w sprawie warunków, jakie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należy spełnić przy wprowadzeniu ścieków do wód lub ziemi oraz w sprawie substan-</w:t>
      </w:r>
    </w:p>
    <w:p w:rsidR="00A33C73" w:rsidRPr="00A33C73" w:rsidRDefault="00A33C73" w:rsidP="00A33C73">
      <w:pPr>
        <w:rPr>
          <w:b/>
          <w:sz w:val="24"/>
          <w:szCs w:val="24"/>
          <w:u w:val="single"/>
        </w:rPr>
      </w:pPr>
      <w:r w:rsidRPr="00A33C73">
        <w:rPr>
          <w:sz w:val="24"/>
          <w:szCs w:val="24"/>
        </w:rPr>
        <w:t xml:space="preserve">            cji szczególnie szkodliwych dla środowiska wodnego (Dz.U.06.137.984 z późn. zm</w:t>
      </w:r>
    </w:p>
    <w:p w:rsidR="00A33C73" w:rsidRPr="00410E8C" w:rsidRDefault="00A33C73" w:rsidP="00A33C73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16. OTHER INFORMATION</w:t>
      </w:r>
    </w:p>
    <w:p w:rsidR="00BB1BC9" w:rsidRDefault="00A33C73" w:rsidP="00BB1BC9">
      <w:pPr>
        <w:rPr>
          <w:sz w:val="24"/>
          <w:szCs w:val="24"/>
          <w:lang w:val="en-US"/>
        </w:rPr>
      </w:pPr>
      <w:r w:rsidRPr="00BB1BC9">
        <w:rPr>
          <w:sz w:val="24"/>
          <w:szCs w:val="24"/>
          <w:lang w:val="en-US"/>
        </w:rPr>
        <w:t xml:space="preserve">    </w:t>
      </w:r>
      <w:r w:rsidRPr="00BB1BC9">
        <w:rPr>
          <w:sz w:val="24"/>
          <w:szCs w:val="24"/>
          <w:lang w:val="en-US"/>
        </w:rPr>
        <w:tab/>
      </w:r>
      <w:r w:rsidR="00BB1BC9" w:rsidRPr="00BB1BC9">
        <w:rPr>
          <w:sz w:val="24"/>
          <w:szCs w:val="24"/>
          <w:lang w:val="en-US"/>
        </w:rPr>
        <w:t>This MSDS has been prep</w:t>
      </w:r>
      <w:r w:rsidR="00BB1BC9">
        <w:rPr>
          <w:sz w:val="24"/>
          <w:szCs w:val="24"/>
          <w:lang w:val="en-US"/>
        </w:rPr>
        <w:t>ared according to current knowledge</w:t>
      </w:r>
      <w:r w:rsidR="00BB1BC9" w:rsidRPr="00BB1BC9">
        <w:rPr>
          <w:sz w:val="24"/>
          <w:szCs w:val="24"/>
          <w:lang w:val="en-US"/>
        </w:rPr>
        <w:t xml:space="preserve"> and </w:t>
      </w:r>
      <w:r w:rsidR="00BB1BC9">
        <w:rPr>
          <w:sz w:val="24"/>
          <w:szCs w:val="24"/>
          <w:lang w:val="en-US"/>
        </w:rPr>
        <w:t xml:space="preserve">based on </w:t>
      </w:r>
      <w:r w:rsidR="00BB1BC9" w:rsidRPr="00BB1BC9">
        <w:rPr>
          <w:sz w:val="24"/>
          <w:szCs w:val="24"/>
          <w:lang w:val="en-US"/>
        </w:rPr>
        <w:t>the MSDS</w:t>
      </w:r>
    </w:p>
    <w:p w:rsidR="00C456FD" w:rsidRDefault="00BB1BC9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BB1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B1BC9">
        <w:rPr>
          <w:sz w:val="24"/>
          <w:szCs w:val="24"/>
          <w:lang w:val="en-US"/>
        </w:rPr>
        <w:t>of the in</w:t>
      </w:r>
      <w:r w:rsidR="00321855">
        <w:rPr>
          <w:sz w:val="24"/>
          <w:szCs w:val="24"/>
          <w:lang w:val="en-US"/>
        </w:rPr>
        <w:t>gredients and internet basis</w:t>
      </w:r>
      <w:r w:rsidR="00321855">
        <w:rPr>
          <w:b/>
          <w:snapToGrid w:val="0"/>
          <w:color w:val="000000"/>
          <w:sz w:val="24"/>
          <w:szCs w:val="24"/>
          <w:lang w:val="en-US"/>
        </w:rPr>
        <w:t>.</w:t>
      </w:r>
    </w:p>
    <w:p w:rsidR="00410E8C" w:rsidRDefault="00410E8C">
      <w:pPr>
        <w:rPr>
          <w:b/>
          <w:snapToGrid w:val="0"/>
          <w:color w:val="000000"/>
          <w:sz w:val="24"/>
          <w:szCs w:val="24"/>
          <w:lang w:val="en-US"/>
        </w:rPr>
      </w:pPr>
    </w:p>
    <w:p w:rsidR="00410E8C" w:rsidRPr="00410E8C" w:rsidRDefault="00410E8C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>CERTIFICATE of  THE NATIONAL</w:t>
      </w:r>
      <w:r w:rsidR="008441A8">
        <w:rPr>
          <w:snapToGrid w:val="0"/>
          <w:color w:val="000000"/>
          <w:sz w:val="24"/>
          <w:szCs w:val="24"/>
          <w:lang w:val="en-US"/>
        </w:rPr>
        <w:t xml:space="preserve"> INSTITUTE OF HIGIENE  NR  HK/B/0863/02/2009</w:t>
      </w:r>
    </w:p>
    <w:sectPr w:rsidR="00410E8C" w:rsidRPr="00410E8C" w:rsidSect="004438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B8" w:rsidRDefault="001750B8" w:rsidP="00290945">
      <w:r>
        <w:separator/>
      </w:r>
    </w:p>
  </w:endnote>
  <w:endnote w:type="continuationSeparator" w:id="1">
    <w:p w:rsidR="001750B8" w:rsidRDefault="001750B8" w:rsidP="002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D324B3">
    <w:pPr>
      <w:pStyle w:val="Stopka"/>
      <w:jc w:val="right"/>
    </w:pPr>
    <w:fldSimple w:instr=" PAGE   \* MERGEFORMAT ">
      <w:r w:rsidR="008441A8">
        <w:rPr>
          <w:noProof/>
        </w:rPr>
        <w:t>3</w:t>
      </w:r>
    </w:fldSimple>
  </w:p>
  <w:p w:rsidR="00761E82" w:rsidRDefault="0076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B8" w:rsidRDefault="001750B8" w:rsidP="00290945">
      <w:r>
        <w:separator/>
      </w:r>
    </w:p>
  </w:footnote>
  <w:footnote w:type="continuationSeparator" w:id="1">
    <w:p w:rsidR="001750B8" w:rsidRDefault="001750B8" w:rsidP="002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C3"/>
    <w:multiLevelType w:val="hybridMultilevel"/>
    <w:tmpl w:val="16AA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5D8"/>
    <w:multiLevelType w:val="hybridMultilevel"/>
    <w:tmpl w:val="69F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187"/>
    <w:multiLevelType w:val="hybridMultilevel"/>
    <w:tmpl w:val="7112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ED7"/>
    <w:multiLevelType w:val="hybridMultilevel"/>
    <w:tmpl w:val="7C6EF4C6"/>
    <w:lvl w:ilvl="0" w:tplc="DD0CC2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1"/>
    <w:rsid w:val="00023F16"/>
    <w:rsid w:val="00035998"/>
    <w:rsid w:val="000429E4"/>
    <w:rsid w:val="00042CF1"/>
    <w:rsid w:val="00044838"/>
    <w:rsid w:val="0004698C"/>
    <w:rsid w:val="000927C4"/>
    <w:rsid w:val="00093C79"/>
    <w:rsid w:val="000D0E57"/>
    <w:rsid w:val="000D558C"/>
    <w:rsid w:val="000E19F8"/>
    <w:rsid w:val="000E74C5"/>
    <w:rsid w:val="0010275F"/>
    <w:rsid w:val="00122CBC"/>
    <w:rsid w:val="001554FE"/>
    <w:rsid w:val="001750B8"/>
    <w:rsid w:val="001914A7"/>
    <w:rsid w:val="00202DA3"/>
    <w:rsid w:val="00226D6E"/>
    <w:rsid w:val="00240F27"/>
    <w:rsid w:val="0025191F"/>
    <w:rsid w:val="00254616"/>
    <w:rsid w:val="00272585"/>
    <w:rsid w:val="002808DA"/>
    <w:rsid w:val="00284792"/>
    <w:rsid w:val="00290945"/>
    <w:rsid w:val="002B4171"/>
    <w:rsid w:val="002C214A"/>
    <w:rsid w:val="002C6587"/>
    <w:rsid w:val="00321855"/>
    <w:rsid w:val="003336FA"/>
    <w:rsid w:val="00336BA0"/>
    <w:rsid w:val="00361849"/>
    <w:rsid w:val="003839F4"/>
    <w:rsid w:val="003843CD"/>
    <w:rsid w:val="003B6D45"/>
    <w:rsid w:val="003C1502"/>
    <w:rsid w:val="003F32C2"/>
    <w:rsid w:val="00406725"/>
    <w:rsid w:val="00410E8C"/>
    <w:rsid w:val="004120FD"/>
    <w:rsid w:val="004237D1"/>
    <w:rsid w:val="00443441"/>
    <w:rsid w:val="0044388F"/>
    <w:rsid w:val="004503D5"/>
    <w:rsid w:val="00477065"/>
    <w:rsid w:val="004D5946"/>
    <w:rsid w:val="004F6E36"/>
    <w:rsid w:val="004F7015"/>
    <w:rsid w:val="004F79B4"/>
    <w:rsid w:val="00534B26"/>
    <w:rsid w:val="00551071"/>
    <w:rsid w:val="00560324"/>
    <w:rsid w:val="0056070D"/>
    <w:rsid w:val="0056173E"/>
    <w:rsid w:val="00567E42"/>
    <w:rsid w:val="005B2A7D"/>
    <w:rsid w:val="005F141E"/>
    <w:rsid w:val="00605BC8"/>
    <w:rsid w:val="00606CFB"/>
    <w:rsid w:val="006758F9"/>
    <w:rsid w:val="00684890"/>
    <w:rsid w:val="0068723E"/>
    <w:rsid w:val="00697021"/>
    <w:rsid w:val="00705285"/>
    <w:rsid w:val="007561F8"/>
    <w:rsid w:val="00761E82"/>
    <w:rsid w:val="007631BE"/>
    <w:rsid w:val="00764027"/>
    <w:rsid w:val="00776DAC"/>
    <w:rsid w:val="0077763E"/>
    <w:rsid w:val="00783683"/>
    <w:rsid w:val="007932C1"/>
    <w:rsid w:val="007A01C5"/>
    <w:rsid w:val="007A27B8"/>
    <w:rsid w:val="007C293A"/>
    <w:rsid w:val="007E2377"/>
    <w:rsid w:val="007E33B5"/>
    <w:rsid w:val="0081665B"/>
    <w:rsid w:val="0083302D"/>
    <w:rsid w:val="008441A8"/>
    <w:rsid w:val="00851050"/>
    <w:rsid w:val="00865AC2"/>
    <w:rsid w:val="008913B9"/>
    <w:rsid w:val="008939AB"/>
    <w:rsid w:val="008A1A48"/>
    <w:rsid w:val="008A7950"/>
    <w:rsid w:val="008B48B1"/>
    <w:rsid w:val="008E23FB"/>
    <w:rsid w:val="008F25C6"/>
    <w:rsid w:val="00903EC4"/>
    <w:rsid w:val="00927ECD"/>
    <w:rsid w:val="009332A7"/>
    <w:rsid w:val="00961E4A"/>
    <w:rsid w:val="00967F63"/>
    <w:rsid w:val="009A0708"/>
    <w:rsid w:val="009A5F00"/>
    <w:rsid w:val="009C0A2B"/>
    <w:rsid w:val="009E32FA"/>
    <w:rsid w:val="009E41F2"/>
    <w:rsid w:val="009F1BA6"/>
    <w:rsid w:val="00A0223D"/>
    <w:rsid w:val="00A33C73"/>
    <w:rsid w:val="00A36786"/>
    <w:rsid w:val="00A642DC"/>
    <w:rsid w:val="00A66C43"/>
    <w:rsid w:val="00A710F4"/>
    <w:rsid w:val="00AC56A0"/>
    <w:rsid w:val="00B069AA"/>
    <w:rsid w:val="00B479A9"/>
    <w:rsid w:val="00B93B94"/>
    <w:rsid w:val="00BB15AF"/>
    <w:rsid w:val="00BB1BC9"/>
    <w:rsid w:val="00BB325E"/>
    <w:rsid w:val="00BF2BDB"/>
    <w:rsid w:val="00BF3E31"/>
    <w:rsid w:val="00C00777"/>
    <w:rsid w:val="00C14C20"/>
    <w:rsid w:val="00C456FD"/>
    <w:rsid w:val="00C65552"/>
    <w:rsid w:val="00CB0F81"/>
    <w:rsid w:val="00CE496F"/>
    <w:rsid w:val="00D313A7"/>
    <w:rsid w:val="00D324B3"/>
    <w:rsid w:val="00D404A6"/>
    <w:rsid w:val="00D76F17"/>
    <w:rsid w:val="00DA64D4"/>
    <w:rsid w:val="00DC4267"/>
    <w:rsid w:val="00DC5324"/>
    <w:rsid w:val="00DD15D8"/>
    <w:rsid w:val="00DE3F50"/>
    <w:rsid w:val="00E03B75"/>
    <w:rsid w:val="00E17AD3"/>
    <w:rsid w:val="00E23C8E"/>
    <w:rsid w:val="00E24172"/>
    <w:rsid w:val="00E35DA3"/>
    <w:rsid w:val="00E4631E"/>
    <w:rsid w:val="00E46C86"/>
    <w:rsid w:val="00E46F25"/>
    <w:rsid w:val="00E545CB"/>
    <w:rsid w:val="00E6244C"/>
    <w:rsid w:val="00E64C46"/>
    <w:rsid w:val="00E86D1F"/>
    <w:rsid w:val="00ED25B6"/>
    <w:rsid w:val="00ED2FAA"/>
    <w:rsid w:val="00EF42FF"/>
    <w:rsid w:val="00F01EA6"/>
    <w:rsid w:val="00F1429F"/>
    <w:rsid w:val="00F53696"/>
    <w:rsid w:val="00F949CF"/>
    <w:rsid w:val="00FA05B5"/>
    <w:rsid w:val="00FA7D62"/>
    <w:rsid w:val="00FC7BC9"/>
    <w:rsid w:val="00FD7E6D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31"/>
  </w:style>
  <w:style w:type="paragraph" w:styleId="Nagwek1">
    <w:name w:val="heading 1"/>
    <w:basedOn w:val="Normalny"/>
    <w:next w:val="Normalny"/>
    <w:qFormat/>
    <w:rsid w:val="00BF3E31"/>
    <w:pPr>
      <w:keepNext/>
      <w:outlineLvl w:val="0"/>
    </w:pPr>
    <w:rPr>
      <w:rFonts w:ascii="PalatinoLinotype-Bold" w:hAnsi="PalatinoLinotype-Bold"/>
      <w:b/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BF3E31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BF3E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BF3E31"/>
    <w:rPr>
      <w:rFonts w:ascii="Palatino Linotype" w:hAnsi="Palatino Linotype"/>
      <w:snapToGrid w:val="0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90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45"/>
  </w:style>
  <w:style w:type="paragraph" w:styleId="Stopka">
    <w:name w:val="footer"/>
    <w:basedOn w:val="Normalny"/>
    <w:link w:val="StopkaZnak"/>
    <w:uiPriority w:val="99"/>
    <w:unhideWhenUsed/>
    <w:rsid w:val="00290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45"/>
  </w:style>
  <w:style w:type="character" w:customStyle="1" w:styleId="Nagwek3Znak">
    <w:name w:val="Nagłówek 3 Znak"/>
    <w:basedOn w:val="Domylnaczcionkaakapitu"/>
    <w:link w:val="Nagwek3"/>
    <w:uiPriority w:val="9"/>
    <w:rsid w:val="00290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0945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Pickling paste/spray</vt:lpstr>
      <vt:lpstr>Material Safety Data Sheet Pickling paste/spray</vt:lpstr>
    </vt:vector>
  </TitlesOfParts>
  <Company>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Pickling paste/spray</dc:title>
  <dc:subject/>
  <dc:creator>Z</dc:creator>
  <cp:keywords/>
  <cp:lastModifiedBy>TOPCHEM</cp:lastModifiedBy>
  <cp:revision>14</cp:revision>
  <cp:lastPrinted>2009-11-27T16:56:00Z</cp:lastPrinted>
  <dcterms:created xsi:type="dcterms:W3CDTF">2011-03-28T12:56:00Z</dcterms:created>
  <dcterms:modified xsi:type="dcterms:W3CDTF">2011-03-29T12:49:00Z</dcterms:modified>
</cp:coreProperties>
</file>